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A4" w:rsidRDefault="00E86DA4" w:rsidP="00B53218">
      <w:pPr>
        <w:jc w:val="center"/>
        <w:rPr>
          <w:rFonts w:ascii="Calibri" w:eastAsia="Calibri" w:hAnsi="Calibri" w:cs="Calibri"/>
          <w:b/>
          <w:color w:val="FF0000"/>
          <w:sz w:val="44"/>
          <w:szCs w:val="44"/>
          <w:u w:val="single"/>
        </w:rPr>
      </w:pPr>
      <w:r w:rsidRPr="00E86DA4">
        <w:rPr>
          <w:rFonts w:ascii="Calibri" w:eastAsia="Calibri" w:hAnsi="Calibri" w:cs="Calibri"/>
          <w:b/>
          <w:noProof/>
          <w:color w:val="FF0000"/>
          <w:sz w:val="44"/>
          <w:szCs w:val="44"/>
          <w:u w:val="single"/>
        </w:rPr>
        <w:drawing>
          <wp:inline distT="0" distB="0" distL="0" distR="0">
            <wp:extent cx="1945843" cy="724100"/>
            <wp:effectExtent l="19050" t="0" r="0" b="0"/>
            <wp:docPr id="1" name="Image 1" descr="C:\Users\ASUS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843" cy="7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B43" w:rsidRPr="003D092E" w:rsidRDefault="001B4B43" w:rsidP="00B53218">
      <w:pPr>
        <w:jc w:val="center"/>
        <w:rPr>
          <w:rFonts w:ascii="Calibri" w:eastAsia="Calibri" w:hAnsi="Calibri" w:cs="Calibri"/>
          <w:b/>
          <w:color w:val="008000"/>
          <w:sz w:val="44"/>
          <w:szCs w:val="44"/>
          <w:u w:val="single"/>
        </w:rPr>
      </w:pPr>
      <w:r w:rsidRPr="003D092E">
        <w:rPr>
          <w:rFonts w:ascii="Calibri" w:eastAsia="Calibri" w:hAnsi="Calibri" w:cs="Calibri"/>
          <w:b/>
          <w:color w:val="008000"/>
          <w:sz w:val="44"/>
          <w:szCs w:val="44"/>
          <w:u w:val="single"/>
        </w:rPr>
        <w:t>BODY LINE</w:t>
      </w:r>
    </w:p>
    <w:p w:rsidR="00B53218" w:rsidRPr="003D092E" w:rsidRDefault="00B53218" w:rsidP="00B53218">
      <w:pPr>
        <w:jc w:val="center"/>
        <w:rPr>
          <w:rFonts w:ascii="Calibri" w:eastAsia="Calibri" w:hAnsi="Calibri" w:cs="Calibri"/>
          <w:b/>
          <w:color w:val="008000"/>
          <w:sz w:val="32"/>
          <w:szCs w:val="32"/>
          <w:u w:val="single"/>
        </w:rPr>
      </w:pPr>
      <w:r w:rsidRPr="003D092E">
        <w:rPr>
          <w:rFonts w:ascii="Calibri" w:eastAsia="Calibri" w:hAnsi="Calibri" w:cs="Calibri"/>
          <w:b/>
          <w:color w:val="008000"/>
          <w:sz w:val="32"/>
          <w:szCs w:val="32"/>
          <w:u w:val="single"/>
        </w:rPr>
        <w:t>Bio Algues Tunisie</w:t>
      </w:r>
    </w:p>
    <w:p w:rsidR="009B7063" w:rsidRPr="00420F28" w:rsidRDefault="009B7063" w:rsidP="009B7063">
      <w:pPr>
        <w:tabs>
          <w:tab w:val="left" w:pos="568"/>
          <w:tab w:val="left" w:pos="10366"/>
        </w:tabs>
        <w:ind w:right="404"/>
        <w:rPr>
          <w:rFonts w:ascii="Calibri" w:eastAsia="Calibri" w:hAnsi="Calibri" w:cs="Calibri"/>
          <w:b/>
          <w:sz w:val="24"/>
          <w:szCs w:val="24"/>
          <w:u w:val="single"/>
        </w:rPr>
      </w:pPr>
      <w:r w:rsidRPr="00420F28">
        <w:rPr>
          <w:rFonts w:ascii="Calibri" w:eastAsia="Calibri" w:hAnsi="Calibri" w:cs="Calibri"/>
          <w:b/>
          <w:sz w:val="24"/>
          <w:szCs w:val="24"/>
          <w:u w:val="single"/>
        </w:rPr>
        <w:t>Composition</w:t>
      </w:r>
    </w:p>
    <w:p w:rsidR="009B7063" w:rsidRPr="00420F28" w:rsidRDefault="009B7063" w:rsidP="009B7063">
      <w:pPr>
        <w:tabs>
          <w:tab w:val="left" w:pos="568"/>
          <w:tab w:val="left" w:pos="10366"/>
        </w:tabs>
        <w:ind w:right="404"/>
        <w:rPr>
          <w:rFonts w:ascii="Calibri" w:eastAsia="Calibri" w:hAnsi="Calibri" w:cs="Calibri"/>
          <w:b/>
          <w:sz w:val="24"/>
          <w:szCs w:val="24"/>
          <w:u w:val="single"/>
        </w:rPr>
      </w:pPr>
      <w:r w:rsidRPr="00420F28">
        <w:rPr>
          <w:rFonts w:ascii="Calibri" w:eastAsia="Calibri" w:hAnsi="Calibri" w:cs="Calibri"/>
          <w:sz w:val="24"/>
          <w:szCs w:val="24"/>
        </w:rPr>
        <w:t>Le BODY LINE est constitué à 100% d'algue Spirulina</w:t>
      </w:r>
      <w:r w:rsidR="00ED3A8F">
        <w:rPr>
          <w:rFonts w:ascii="Calibri" w:eastAsia="Calibri" w:hAnsi="Calibri" w:cs="Calibri"/>
          <w:sz w:val="24"/>
          <w:szCs w:val="24"/>
        </w:rPr>
        <w:t xml:space="preserve"> </w:t>
      </w:r>
      <w:r w:rsidRPr="00420F28">
        <w:rPr>
          <w:rFonts w:ascii="Calibri" w:eastAsia="Calibri" w:hAnsi="Calibri" w:cs="Calibri"/>
          <w:sz w:val="24"/>
          <w:szCs w:val="24"/>
        </w:rPr>
        <w:t>platensis sans aucun additif ni conservateur, enrichi par des oligo éléments au niveau de son milieu de culture.</w:t>
      </w:r>
    </w:p>
    <w:p w:rsidR="009B7063" w:rsidRPr="00420F28" w:rsidRDefault="009B7063" w:rsidP="009B7063">
      <w:pPr>
        <w:rPr>
          <w:rFonts w:eastAsiaTheme="minorHAnsi"/>
          <w:sz w:val="24"/>
          <w:szCs w:val="24"/>
          <w:lang w:eastAsia="en-US"/>
        </w:rPr>
      </w:pPr>
      <w:r w:rsidRPr="00420F28">
        <w:rPr>
          <w:rFonts w:eastAsiaTheme="minorHAnsi"/>
          <w:b/>
          <w:bCs/>
          <w:sz w:val="24"/>
          <w:szCs w:val="24"/>
          <w:u w:val="single"/>
          <w:lang w:eastAsia="en-US"/>
        </w:rPr>
        <w:t>Présentation :</w:t>
      </w:r>
      <w:r w:rsidRPr="00420F28">
        <w:rPr>
          <w:rFonts w:eastAsiaTheme="minorHAnsi"/>
          <w:sz w:val="24"/>
          <w:szCs w:val="24"/>
          <w:lang w:eastAsia="en-US"/>
        </w:rPr>
        <w:t xml:space="preserve"> Boite de 20 Sachet</w:t>
      </w:r>
      <w:r w:rsidR="00ED3A8F">
        <w:rPr>
          <w:rFonts w:eastAsiaTheme="minorHAnsi"/>
          <w:sz w:val="24"/>
          <w:szCs w:val="24"/>
          <w:lang w:eastAsia="en-US"/>
        </w:rPr>
        <w:t>s</w:t>
      </w:r>
      <w:r w:rsidRPr="00420F28">
        <w:rPr>
          <w:rFonts w:eastAsiaTheme="minorHAnsi"/>
          <w:sz w:val="24"/>
          <w:szCs w:val="24"/>
          <w:lang w:eastAsia="en-US"/>
        </w:rPr>
        <w:t xml:space="preserve"> de 6g.</w:t>
      </w:r>
    </w:p>
    <w:p w:rsidR="009B7063" w:rsidRPr="00420F28" w:rsidRDefault="009B7063" w:rsidP="009B7063">
      <w:pPr>
        <w:rPr>
          <w:rFonts w:ascii="Calibri" w:eastAsia="Calibri" w:hAnsi="Calibri" w:cs="Calibri"/>
          <w:b/>
          <w:sz w:val="24"/>
          <w:szCs w:val="24"/>
          <w:u w:val="single"/>
        </w:rPr>
      </w:pPr>
      <w:r w:rsidRPr="00420F28">
        <w:rPr>
          <w:rFonts w:eastAsiaTheme="minorHAnsi"/>
          <w:b/>
          <w:bCs/>
          <w:sz w:val="24"/>
          <w:szCs w:val="24"/>
          <w:u w:val="single"/>
          <w:lang w:eastAsia="en-US"/>
        </w:rPr>
        <w:t>Utilisation et mode d'emploi:</w:t>
      </w:r>
    </w:p>
    <w:p w:rsidR="009B7063" w:rsidRPr="00420F28" w:rsidRDefault="009B7063" w:rsidP="009B7063">
      <w:pPr>
        <w:rPr>
          <w:rFonts w:ascii="Calibri" w:eastAsia="Calibri" w:hAnsi="Calibri" w:cs="Calibri"/>
          <w:sz w:val="24"/>
          <w:szCs w:val="24"/>
        </w:rPr>
      </w:pPr>
      <w:r w:rsidRPr="00420F28">
        <w:rPr>
          <w:rFonts w:ascii="Calibri" w:eastAsia="Calibri" w:hAnsi="Calibri" w:cs="Calibri"/>
          <w:sz w:val="24"/>
          <w:szCs w:val="24"/>
        </w:rPr>
        <w:t>La dose recommandée de BODY LINE est de 12g par jour répartie en deux prises : un sachet 30mn avant le repas de midi et un sachet 30mn avant le diner du soir. Chaque sachet doit être avalée (en plusieurs bouchés</w:t>
      </w:r>
      <w:r w:rsidR="00ED3A8F">
        <w:rPr>
          <w:rFonts w:ascii="Calibri" w:eastAsia="Calibri" w:hAnsi="Calibri" w:cs="Calibri"/>
          <w:sz w:val="24"/>
          <w:szCs w:val="24"/>
        </w:rPr>
        <w:t xml:space="preserve"> si nécessaire</w:t>
      </w:r>
      <w:r w:rsidRPr="00420F28">
        <w:rPr>
          <w:rFonts w:ascii="Calibri" w:eastAsia="Calibri" w:hAnsi="Calibri" w:cs="Calibri"/>
          <w:sz w:val="24"/>
          <w:szCs w:val="24"/>
        </w:rPr>
        <w:t>) avec un grand verre d'eau.</w:t>
      </w:r>
    </w:p>
    <w:p w:rsidR="001B4B43" w:rsidRPr="00420F28" w:rsidRDefault="001B4B43" w:rsidP="001B4B43">
      <w:pPr>
        <w:rPr>
          <w:rFonts w:ascii="Calibri" w:eastAsia="Calibri" w:hAnsi="Calibri" w:cs="Calibri"/>
          <w:b/>
          <w:sz w:val="24"/>
          <w:szCs w:val="24"/>
          <w:u w:val="single"/>
        </w:rPr>
      </w:pPr>
      <w:r w:rsidRPr="00420F28">
        <w:rPr>
          <w:rFonts w:ascii="Calibri" w:eastAsia="Calibri" w:hAnsi="Calibri" w:cs="Calibri"/>
          <w:b/>
          <w:sz w:val="24"/>
          <w:szCs w:val="24"/>
          <w:u w:val="single"/>
        </w:rPr>
        <w:t>Mécanisme d’action :</w:t>
      </w:r>
    </w:p>
    <w:p w:rsidR="001B4B43" w:rsidRPr="00420F28" w:rsidRDefault="001B4B43" w:rsidP="009B7063">
      <w:pPr>
        <w:rPr>
          <w:rFonts w:ascii="Calibri" w:eastAsia="Calibri" w:hAnsi="Calibri" w:cs="Calibri"/>
          <w:sz w:val="24"/>
          <w:szCs w:val="24"/>
        </w:rPr>
      </w:pPr>
      <w:r w:rsidRPr="00420F28">
        <w:rPr>
          <w:rFonts w:ascii="Calibri" w:eastAsia="Calibri" w:hAnsi="Calibri" w:cs="Calibri"/>
          <w:sz w:val="24"/>
          <w:szCs w:val="24"/>
        </w:rPr>
        <w:t>Le BODY LINE de Bio Algues agit comme un régime hyperprotéique. En effet sa teneur en protéines est en moyenne de 65% et ses protéines sont digestibles à environ 86 à 90%. A titre de comparaison, la viande bovine contient en moyenne 18% de protéines digestibles à un t</w:t>
      </w:r>
      <w:r w:rsidR="009B7063" w:rsidRPr="00420F28">
        <w:rPr>
          <w:rFonts w:ascii="Calibri" w:eastAsia="Calibri" w:hAnsi="Calibri" w:cs="Calibri"/>
          <w:sz w:val="24"/>
          <w:szCs w:val="24"/>
        </w:rPr>
        <w:t>aux de 10 à 20%. Ainsi, 12 g</w:t>
      </w:r>
      <w:r w:rsidRPr="00420F28">
        <w:rPr>
          <w:rFonts w:ascii="Calibri" w:eastAsia="Calibri" w:hAnsi="Calibri" w:cs="Calibri"/>
          <w:sz w:val="24"/>
          <w:szCs w:val="24"/>
        </w:rPr>
        <w:t xml:space="preserve"> de </w:t>
      </w:r>
      <w:r w:rsidR="009B7063" w:rsidRPr="00420F28">
        <w:rPr>
          <w:rFonts w:ascii="Calibri" w:eastAsia="Calibri" w:hAnsi="Calibri" w:cs="Calibri"/>
          <w:sz w:val="24"/>
          <w:szCs w:val="24"/>
        </w:rPr>
        <w:t xml:space="preserve">BODY LINE </w:t>
      </w:r>
      <w:r w:rsidRPr="00420F28">
        <w:rPr>
          <w:rFonts w:ascii="Calibri" w:eastAsia="Calibri" w:hAnsi="Calibri" w:cs="Calibri"/>
          <w:sz w:val="24"/>
          <w:szCs w:val="24"/>
        </w:rPr>
        <w:t>peuvent avoir le même apport protéique à l'organisme humain qu'environ 500g de viandes, sans les effets secondaires de la viande animale (cholestérol, triglycérides).</w:t>
      </w:r>
    </w:p>
    <w:p w:rsidR="001B4B43" w:rsidRPr="00420F28" w:rsidRDefault="00ED3A8F" w:rsidP="009B0EB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En </w:t>
      </w:r>
      <w:proofErr w:type="spellStart"/>
      <w:r>
        <w:rPr>
          <w:rFonts w:ascii="Calibri" w:eastAsia="Calibri" w:hAnsi="Calibri" w:cs="Calibri"/>
          <w:sz w:val="24"/>
          <w:szCs w:val="24"/>
        </w:rPr>
        <w:t>outre,</w:t>
      </w:r>
      <w:r w:rsidR="00E84789" w:rsidRPr="00420F28">
        <w:rPr>
          <w:rFonts w:ascii="Calibri" w:eastAsia="Calibri" w:hAnsi="Calibri" w:cs="Calibri"/>
          <w:sz w:val="24"/>
          <w:szCs w:val="24"/>
        </w:rPr>
        <w:t>BODY</w:t>
      </w:r>
      <w:proofErr w:type="spellEnd"/>
      <w:r w:rsidR="00E84789" w:rsidRPr="00420F28">
        <w:rPr>
          <w:rFonts w:ascii="Calibri" w:eastAsia="Calibri" w:hAnsi="Calibri" w:cs="Calibri"/>
          <w:sz w:val="24"/>
          <w:szCs w:val="24"/>
        </w:rPr>
        <w:t xml:space="preserve"> LINE</w:t>
      </w:r>
      <w:r w:rsidR="001B4B43" w:rsidRPr="00420F28">
        <w:rPr>
          <w:rFonts w:ascii="Calibri" w:eastAsia="Calibri" w:hAnsi="Calibri" w:cs="Calibri"/>
          <w:sz w:val="24"/>
          <w:szCs w:val="24"/>
        </w:rPr>
        <w:t xml:space="preserve"> co</w:t>
      </w:r>
      <w:r w:rsidR="00E84789" w:rsidRPr="00420F28">
        <w:rPr>
          <w:rFonts w:ascii="Calibri" w:eastAsia="Calibri" w:hAnsi="Calibri" w:cs="Calibri"/>
          <w:sz w:val="24"/>
          <w:szCs w:val="24"/>
        </w:rPr>
        <w:t>ntient 4 à 5 % de phénylalanine</w:t>
      </w:r>
      <w:r w:rsidR="001B4B43" w:rsidRPr="00420F28">
        <w:rPr>
          <w:rFonts w:ascii="Calibri" w:eastAsia="Calibri" w:hAnsi="Calibri" w:cs="Calibri"/>
          <w:sz w:val="24"/>
          <w:szCs w:val="24"/>
        </w:rPr>
        <w:t xml:space="preserve">, cet acide aminé agit </w:t>
      </w:r>
      <w:r w:rsidR="009B0EB7" w:rsidRPr="00420F28">
        <w:rPr>
          <w:rFonts w:ascii="Calibri" w:eastAsia="Calibri" w:hAnsi="Calibri" w:cs="Calibri"/>
          <w:sz w:val="24"/>
          <w:szCs w:val="24"/>
        </w:rPr>
        <w:t>au niveau du</w:t>
      </w:r>
      <w:r w:rsidR="001B4B43" w:rsidRPr="00420F28">
        <w:rPr>
          <w:rFonts w:ascii="Calibri" w:eastAsia="Calibri" w:hAnsi="Calibri" w:cs="Calibri"/>
          <w:sz w:val="24"/>
          <w:szCs w:val="24"/>
        </w:rPr>
        <w:t xml:space="preserve"> centre nerveux qui régit l</w:t>
      </w:r>
      <w:r w:rsidR="00E84789" w:rsidRPr="00420F28">
        <w:rPr>
          <w:rFonts w:ascii="Calibri" w:eastAsia="Calibri" w:hAnsi="Calibri" w:cs="Calibri"/>
          <w:sz w:val="24"/>
          <w:szCs w:val="24"/>
        </w:rPr>
        <w:t>a sensation de faim et induit une</w:t>
      </w:r>
      <w:r w:rsidR="001B4B43" w:rsidRPr="00420F28">
        <w:rPr>
          <w:rFonts w:ascii="Calibri" w:eastAsia="Calibri" w:hAnsi="Calibri" w:cs="Calibri"/>
          <w:sz w:val="24"/>
          <w:szCs w:val="24"/>
        </w:rPr>
        <w:t xml:space="preserve"> sensation de satiété. </w:t>
      </w:r>
    </w:p>
    <w:p w:rsidR="001B4B43" w:rsidRPr="00420F28" w:rsidRDefault="001B4B43" w:rsidP="00E84789">
      <w:pPr>
        <w:rPr>
          <w:rFonts w:ascii="Calibri" w:eastAsia="Calibri" w:hAnsi="Calibri" w:cs="Calibri"/>
          <w:sz w:val="24"/>
          <w:szCs w:val="24"/>
        </w:rPr>
      </w:pPr>
      <w:r w:rsidRPr="00420F28">
        <w:rPr>
          <w:rFonts w:ascii="Calibri" w:eastAsia="Calibri" w:hAnsi="Calibri" w:cs="Calibri"/>
          <w:sz w:val="24"/>
          <w:szCs w:val="24"/>
        </w:rPr>
        <w:t>Par ai</w:t>
      </w:r>
      <w:r w:rsidR="00E84789" w:rsidRPr="00420F28">
        <w:rPr>
          <w:rFonts w:ascii="Calibri" w:eastAsia="Calibri" w:hAnsi="Calibri" w:cs="Calibri"/>
          <w:sz w:val="24"/>
          <w:szCs w:val="24"/>
        </w:rPr>
        <w:t>lleurs, une alimentation riche</w:t>
      </w:r>
      <w:r w:rsidRPr="00420F28">
        <w:rPr>
          <w:rFonts w:ascii="Calibri" w:eastAsia="Calibri" w:hAnsi="Calibri" w:cs="Calibri"/>
          <w:sz w:val="24"/>
          <w:szCs w:val="24"/>
        </w:rPr>
        <w:t xml:space="preserve"> en protéin</w:t>
      </w:r>
      <w:r w:rsidR="00E84789" w:rsidRPr="00420F28">
        <w:rPr>
          <w:rFonts w:ascii="Calibri" w:eastAsia="Calibri" w:hAnsi="Calibri" w:cs="Calibri"/>
          <w:sz w:val="24"/>
          <w:szCs w:val="24"/>
        </w:rPr>
        <w:t>es (</w:t>
      </w:r>
      <w:r w:rsidRPr="00420F28">
        <w:rPr>
          <w:rFonts w:ascii="Calibri" w:eastAsia="Calibri" w:hAnsi="Calibri" w:cs="Calibri"/>
          <w:sz w:val="24"/>
          <w:szCs w:val="24"/>
        </w:rPr>
        <w:t>BODY LINE</w:t>
      </w:r>
      <w:r w:rsidR="00E84789" w:rsidRPr="00420F28">
        <w:rPr>
          <w:rFonts w:ascii="Calibri" w:eastAsia="Calibri" w:hAnsi="Calibri" w:cs="Calibri"/>
          <w:sz w:val="24"/>
          <w:szCs w:val="24"/>
        </w:rPr>
        <w:t xml:space="preserve">), va </w:t>
      </w:r>
      <w:r w:rsidR="00ED3A8F">
        <w:rPr>
          <w:rFonts w:ascii="Calibri" w:eastAsia="Calibri" w:hAnsi="Calibri" w:cs="Calibri"/>
          <w:sz w:val="24"/>
          <w:szCs w:val="24"/>
        </w:rPr>
        <w:t xml:space="preserve">automatiquement </w:t>
      </w:r>
      <w:r w:rsidR="00E84789" w:rsidRPr="00420F28">
        <w:rPr>
          <w:rFonts w:ascii="Calibri" w:eastAsia="Calibri" w:hAnsi="Calibri" w:cs="Calibri"/>
          <w:sz w:val="24"/>
          <w:szCs w:val="24"/>
        </w:rPr>
        <w:t>obliger l’organisme</w:t>
      </w:r>
      <w:r w:rsidR="00ED3A8F">
        <w:rPr>
          <w:rFonts w:ascii="Calibri" w:eastAsia="Calibri" w:hAnsi="Calibri" w:cs="Calibri"/>
          <w:sz w:val="24"/>
          <w:szCs w:val="24"/>
        </w:rPr>
        <w:t xml:space="preserve"> </w:t>
      </w:r>
      <w:r w:rsidRPr="00420F28">
        <w:rPr>
          <w:rFonts w:ascii="Calibri" w:eastAsia="Calibri" w:hAnsi="Calibri" w:cs="Calibri"/>
          <w:sz w:val="24"/>
          <w:szCs w:val="24"/>
        </w:rPr>
        <w:t xml:space="preserve"> </w:t>
      </w:r>
      <w:r w:rsidR="00ED3A8F">
        <w:rPr>
          <w:rFonts w:ascii="Calibri" w:eastAsia="Calibri" w:hAnsi="Calibri" w:cs="Calibri"/>
          <w:sz w:val="24"/>
          <w:szCs w:val="24"/>
        </w:rPr>
        <w:t>à utiliser s</w:t>
      </w:r>
      <w:r w:rsidR="00E84789" w:rsidRPr="00420F28">
        <w:rPr>
          <w:rFonts w:ascii="Calibri" w:eastAsia="Calibri" w:hAnsi="Calibri" w:cs="Calibri"/>
          <w:sz w:val="24"/>
          <w:szCs w:val="24"/>
        </w:rPr>
        <w:t>es</w:t>
      </w:r>
      <w:r w:rsidR="00ED3A8F">
        <w:rPr>
          <w:rFonts w:ascii="Calibri" w:eastAsia="Calibri" w:hAnsi="Calibri" w:cs="Calibri"/>
          <w:sz w:val="24"/>
          <w:szCs w:val="24"/>
        </w:rPr>
        <w:t xml:space="preserve"> réserves lipidiques ce qui amène à la réduction de la masse graisseuse.</w:t>
      </w:r>
      <w:r w:rsidRPr="00420F28">
        <w:rPr>
          <w:rFonts w:ascii="Calibri" w:eastAsia="Calibri" w:hAnsi="Calibri" w:cs="Calibri"/>
          <w:sz w:val="24"/>
          <w:szCs w:val="24"/>
        </w:rPr>
        <w:t xml:space="preserve"> </w:t>
      </w:r>
    </w:p>
    <w:p w:rsidR="001B4B43" w:rsidRPr="00420F28" w:rsidRDefault="001B4B43" w:rsidP="00E84789">
      <w:pPr>
        <w:rPr>
          <w:rFonts w:ascii="Calibri" w:eastAsia="Calibri" w:hAnsi="Calibri" w:cs="Calibri"/>
          <w:sz w:val="24"/>
          <w:szCs w:val="24"/>
        </w:rPr>
      </w:pPr>
      <w:r w:rsidRPr="00420F28">
        <w:rPr>
          <w:rFonts w:ascii="Calibri" w:eastAsia="Calibri" w:hAnsi="Calibri" w:cs="Calibri"/>
          <w:sz w:val="24"/>
          <w:szCs w:val="24"/>
        </w:rPr>
        <w:t>En respectant la dose conseillée quotidiennement, le bol alimentaire va être réduit</w:t>
      </w:r>
      <w:r w:rsidR="00525992" w:rsidRPr="00420F28">
        <w:rPr>
          <w:rFonts w:ascii="Calibri" w:eastAsia="Calibri" w:hAnsi="Calibri" w:cs="Calibri"/>
          <w:sz w:val="24"/>
          <w:szCs w:val="24"/>
        </w:rPr>
        <w:t xml:space="preserve"> sans effort privatif et</w:t>
      </w:r>
      <w:r w:rsidRPr="00420F28">
        <w:rPr>
          <w:rFonts w:ascii="Calibri" w:eastAsia="Calibri" w:hAnsi="Calibri" w:cs="Calibri"/>
          <w:sz w:val="24"/>
          <w:szCs w:val="24"/>
        </w:rPr>
        <w:t xml:space="preserve"> les graisses vont être consom</w:t>
      </w:r>
      <w:r w:rsidR="00E84789" w:rsidRPr="00420F28">
        <w:rPr>
          <w:rFonts w:ascii="Calibri" w:eastAsia="Calibri" w:hAnsi="Calibri" w:cs="Calibri"/>
          <w:sz w:val="24"/>
          <w:szCs w:val="24"/>
        </w:rPr>
        <w:t xml:space="preserve">mées par le métabolisme général. </w:t>
      </w:r>
      <w:r w:rsidRPr="00420F28">
        <w:rPr>
          <w:rFonts w:ascii="Calibri" w:eastAsia="Calibri" w:hAnsi="Calibri" w:cs="Calibri"/>
          <w:sz w:val="24"/>
          <w:szCs w:val="24"/>
        </w:rPr>
        <w:t>La perte moye</w:t>
      </w:r>
      <w:r w:rsidR="00E84789" w:rsidRPr="00420F28">
        <w:rPr>
          <w:rFonts w:ascii="Calibri" w:eastAsia="Calibri" w:hAnsi="Calibri" w:cs="Calibri"/>
          <w:sz w:val="24"/>
          <w:szCs w:val="24"/>
        </w:rPr>
        <w:t>nne de poids est de 2 à 3 kg tous les 15 jours</w:t>
      </w:r>
      <w:r w:rsidRPr="00420F28">
        <w:rPr>
          <w:rFonts w:ascii="Calibri" w:eastAsia="Calibri" w:hAnsi="Calibri" w:cs="Calibri"/>
          <w:sz w:val="24"/>
          <w:szCs w:val="24"/>
        </w:rPr>
        <w:t>.</w:t>
      </w:r>
    </w:p>
    <w:p w:rsidR="001B4B43" w:rsidRPr="00420F28" w:rsidRDefault="001B4B43" w:rsidP="001B4B43">
      <w:pPr>
        <w:rPr>
          <w:rFonts w:ascii="Calibri" w:eastAsia="Calibri" w:hAnsi="Calibri" w:cs="Calibri"/>
          <w:sz w:val="24"/>
          <w:szCs w:val="24"/>
          <w:u w:val="single"/>
        </w:rPr>
      </w:pPr>
      <w:r w:rsidRPr="00420F28">
        <w:rPr>
          <w:rFonts w:ascii="Calibri" w:eastAsia="Calibri" w:hAnsi="Calibri" w:cs="Calibri"/>
          <w:b/>
          <w:sz w:val="24"/>
          <w:szCs w:val="24"/>
          <w:u w:val="single"/>
        </w:rPr>
        <w:t xml:space="preserve">Précautions et </w:t>
      </w:r>
      <w:r w:rsidR="00B85832" w:rsidRPr="00420F28">
        <w:rPr>
          <w:rFonts w:ascii="Calibri" w:eastAsia="Calibri" w:hAnsi="Calibri" w:cs="Calibri"/>
          <w:b/>
          <w:sz w:val="24"/>
          <w:szCs w:val="24"/>
          <w:u w:val="single"/>
        </w:rPr>
        <w:t>contre-indications</w:t>
      </w:r>
      <w:r w:rsidR="009B0EB7" w:rsidRPr="00420F28">
        <w:rPr>
          <w:rFonts w:ascii="Calibri" w:eastAsia="Calibri" w:hAnsi="Calibri" w:cs="Calibri"/>
          <w:b/>
          <w:sz w:val="24"/>
          <w:szCs w:val="24"/>
          <w:u w:val="single"/>
        </w:rPr>
        <w:t> :</w:t>
      </w:r>
    </w:p>
    <w:p w:rsidR="001B4B43" w:rsidRPr="00420F28" w:rsidRDefault="001B4B43" w:rsidP="001B4B43">
      <w:pPr>
        <w:rPr>
          <w:rFonts w:ascii="Calibri" w:eastAsia="Calibri" w:hAnsi="Calibri" w:cs="Calibri"/>
          <w:sz w:val="24"/>
          <w:szCs w:val="24"/>
        </w:rPr>
      </w:pPr>
      <w:r w:rsidRPr="00420F28">
        <w:rPr>
          <w:rFonts w:ascii="Calibri" w:eastAsia="Calibri" w:hAnsi="Calibri" w:cs="Calibri"/>
          <w:sz w:val="24"/>
          <w:szCs w:val="24"/>
        </w:rPr>
        <w:lastRenderedPageBreak/>
        <w:t>Certaines personnes peuvent mal accepter le produit. Il leur est alors conseillé de commencer l</w:t>
      </w:r>
      <w:r w:rsidR="00B85832" w:rsidRPr="00420F28">
        <w:rPr>
          <w:rFonts w:ascii="Calibri" w:eastAsia="Calibri" w:hAnsi="Calibri" w:cs="Calibri"/>
          <w:sz w:val="24"/>
          <w:szCs w:val="24"/>
        </w:rPr>
        <w:t>e traitement par une dose de 1g par jour et d'augmenter de 1g</w:t>
      </w:r>
      <w:r w:rsidRPr="00420F28">
        <w:rPr>
          <w:rFonts w:ascii="Calibri" w:eastAsia="Calibri" w:hAnsi="Calibri" w:cs="Calibri"/>
          <w:sz w:val="24"/>
          <w:szCs w:val="24"/>
        </w:rPr>
        <w:t xml:space="preserve"> tous les 3 à 4 jours jusqu'à atteindre la dose d'amincissement qui est de </w:t>
      </w:r>
      <w:r w:rsidR="00B85832" w:rsidRPr="00420F28">
        <w:rPr>
          <w:rFonts w:ascii="Calibri" w:eastAsia="Calibri" w:hAnsi="Calibri" w:cs="Calibri"/>
          <w:sz w:val="24"/>
          <w:szCs w:val="24"/>
        </w:rPr>
        <w:t>12g</w:t>
      </w:r>
      <w:r w:rsidRPr="00420F28">
        <w:rPr>
          <w:rFonts w:ascii="Calibri" w:eastAsia="Calibri" w:hAnsi="Calibri" w:cs="Calibri"/>
          <w:sz w:val="24"/>
          <w:szCs w:val="24"/>
        </w:rPr>
        <w:t xml:space="preserve"> par jour.</w:t>
      </w:r>
    </w:p>
    <w:p w:rsidR="00732164" w:rsidRDefault="001B4B43" w:rsidP="00525992">
      <w:pPr>
        <w:rPr>
          <w:rFonts w:ascii="Calibri" w:eastAsia="Calibri" w:hAnsi="Calibri" w:cs="Calibri"/>
          <w:sz w:val="24"/>
          <w:szCs w:val="24"/>
        </w:rPr>
      </w:pPr>
      <w:r w:rsidRPr="00420F28">
        <w:rPr>
          <w:rFonts w:ascii="Calibri" w:eastAsia="Calibri" w:hAnsi="Calibri" w:cs="Calibri"/>
          <w:sz w:val="24"/>
          <w:szCs w:val="24"/>
        </w:rPr>
        <w:t xml:space="preserve">Le </w:t>
      </w:r>
      <w:r w:rsidR="00B85832" w:rsidRPr="00420F28">
        <w:rPr>
          <w:rFonts w:ascii="Calibri" w:eastAsia="Calibri" w:hAnsi="Calibri" w:cs="Calibri"/>
          <w:sz w:val="24"/>
          <w:szCs w:val="24"/>
        </w:rPr>
        <w:t>BODY LINE</w:t>
      </w:r>
      <w:r w:rsidRPr="00420F28">
        <w:rPr>
          <w:rFonts w:ascii="Calibri" w:eastAsia="Calibri" w:hAnsi="Calibri" w:cs="Calibri"/>
          <w:sz w:val="24"/>
          <w:szCs w:val="24"/>
        </w:rPr>
        <w:t xml:space="preserve"> étant très riche en protéines</w:t>
      </w:r>
      <w:r w:rsidR="00732164">
        <w:rPr>
          <w:rFonts w:ascii="Calibri" w:eastAsia="Calibri" w:hAnsi="Calibri" w:cs="Calibri"/>
          <w:sz w:val="24"/>
          <w:szCs w:val="24"/>
        </w:rPr>
        <w:t xml:space="preserve"> et en vitamine K</w:t>
      </w:r>
      <w:r w:rsidRPr="00420F28">
        <w:rPr>
          <w:rFonts w:ascii="Calibri" w:eastAsia="Calibri" w:hAnsi="Calibri" w:cs="Calibri"/>
          <w:sz w:val="24"/>
          <w:szCs w:val="24"/>
        </w:rPr>
        <w:t xml:space="preserve">, il est </w:t>
      </w:r>
      <w:r w:rsidR="00525992" w:rsidRPr="00420F28">
        <w:rPr>
          <w:rFonts w:ascii="Calibri" w:eastAsia="Calibri" w:hAnsi="Calibri" w:cs="Calibri"/>
          <w:sz w:val="24"/>
          <w:szCs w:val="24"/>
        </w:rPr>
        <w:t>préférable</w:t>
      </w:r>
      <w:r w:rsidR="00732164">
        <w:rPr>
          <w:rFonts w:ascii="Calibri" w:eastAsia="Calibri" w:hAnsi="Calibri" w:cs="Calibri"/>
          <w:sz w:val="24"/>
          <w:szCs w:val="24"/>
        </w:rPr>
        <w:t xml:space="preserve"> avant de commencer le traitement,</w:t>
      </w:r>
      <w:r w:rsidR="00525992" w:rsidRPr="00420F28">
        <w:rPr>
          <w:rFonts w:ascii="Calibri" w:eastAsia="Calibri" w:hAnsi="Calibri" w:cs="Calibri"/>
          <w:sz w:val="24"/>
          <w:szCs w:val="24"/>
        </w:rPr>
        <w:t xml:space="preserve"> </w:t>
      </w:r>
      <w:r w:rsidRPr="00420F28">
        <w:rPr>
          <w:rFonts w:ascii="Calibri" w:eastAsia="Calibri" w:hAnsi="Calibri" w:cs="Calibri"/>
          <w:sz w:val="24"/>
          <w:szCs w:val="24"/>
        </w:rPr>
        <w:t>de demander l'avis d'un médecin pour les personnes qui souffrent d'insuffisance rénale</w:t>
      </w:r>
      <w:r w:rsidR="00525992" w:rsidRPr="00420F28">
        <w:rPr>
          <w:rFonts w:ascii="Calibri" w:eastAsia="Calibri" w:hAnsi="Calibri" w:cs="Calibri"/>
          <w:sz w:val="24"/>
          <w:szCs w:val="24"/>
        </w:rPr>
        <w:t xml:space="preserve"> </w:t>
      </w:r>
      <w:r w:rsidR="00732164">
        <w:rPr>
          <w:rFonts w:ascii="Calibri" w:eastAsia="Calibri" w:hAnsi="Calibri" w:cs="Calibri"/>
          <w:sz w:val="24"/>
          <w:szCs w:val="24"/>
        </w:rPr>
        <w:t xml:space="preserve"> ou qui prennent un médicament anti coagulant</w:t>
      </w:r>
    </w:p>
    <w:p w:rsidR="00382827" w:rsidRDefault="00525992" w:rsidP="00525992">
      <w:pPr>
        <w:rPr>
          <w:rFonts w:ascii="Calibri" w:eastAsia="Calibri" w:hAnsi="Calibri" w:cs="Calibri"/>
          <w:b/>
          <w:bCs/>
          <w:sz w:val="24"/>
          <w:szCs w:val="24"/>
        </w:rPr>
      </w:pPr>
      <w:r w:rsidRPr="003D092E">
        <w:rPr>
          <w:rFonts w:ascii="Calibri" w:eastAsia="Calibri" w:hAnsi="Calibri" w:cs="Calibri"/>
          <w:b/>
          <w:bCs/>
          <w:sz w:val="24"/>
          <w:szCs w:val="24"/>
        </w:rPr>
        <w:t>.</w:t>
      </w:r>
      <w:bookmarkStart w:id="0" w:name="_GoBack"/>
      <w:bookmarkEnd w:id="0"/>
      <w:r w:rsidR="003D092E" w:rsidRPr="003D092E">
        <w:rPr>
          <w:rFonts w:ascii="Calibri" w:eastAsia="Calibri" w:hAnsi="Calibri" w:cs="Calibri"/>
          <w:b/>
          <w:bCs/>
          <w:sz w:val="24"/>
          <w:szCs w:val="24"/>
        </w:rPr>
        <w:t>Producteur</w:t>
      </w:r>
      <w:r w:rsidR="003D092E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3D092E" w:rsidRPr="003D092E" w:rsidRDefault="003D092E" w:rsidP="0052599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L'algue spiruline du BODY LINE est produite en bassins contrôlés par BIO ALGUES TUNISIE  size à El Alia, Ksour Essef Mahdia. Tel: 216 98414155. www.alguespiruline.net.</w:t>
      </w:r>
    </w:p>
    <w:sectPr w:rsidR="003D092E" w:rsidRPr="003D092E" w:rsidSect="00980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4B43"/>
    <w:rsid w:val="00116FE7"/>
    <w:rsid w:val="0015181F"/>
    <w:rsid w:val="001B4B43"/>
    <w:rsid w:val="00264FF1"/>
    <w:rsid w:val="00382827"/>
    <w:rsid w:val="003D092E"/>
    <w:rsid w:val="00420F28"/>
    <w:rsid w:val="00525992"/>
    <w:rsid w:val="00732164"/>
    <w:rsid w:val="0081264A"/>
    <w:rsid w:val="009B0EB7"/>
    <w:rsid w:val="009B7063"/>
    <w:rsid w:val="00B53218"/>
    <w:rsid w:val="00B85832"/>
    <w:rsid w:val="00E84789"/>
    <w:rsid w:val="00E86DA4"/>
    <w:rsid w:val="00ED3A8F"/>
    <w:rsid w:val="00FE5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B43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0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F28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6</cp:revision>
  <cp:lastPrinted>2018-12-07T12:14:00Z</cp:lastPrinted>
  <dcterms:created xsi:type="dcterms:W3CDTF">2017-08-02T06:30:00Z</dcterms:created>
  <dcterms:modified xsi:type="dcterms:W3CDTF">2018-12-07T12:15:00Z</dcterms:modified>
</cp:coreProperties>
</file>